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69AD" w:rsidRPr="000556A4" w:rsidRDefault="007669AD" w:rsidP="007669AD">
      <w:pPr>
        <w:jc w:val="center"/>
        <w:rPr>
          <w:rFonts w:ascii="Calibri" w:hAnsi="Calibri" w:cs="Calibri"/>
          <w:b/>
          <w:color w:val="993300"/>
          <w:u w:val="single"/>
          <w:shd w:val="clear" w:color="auto" w:fill="FFFFFF"/>
          <w:lang w:val="el-GR"/>
        </w:rPr>
      </w:pPr>
      <w:r w:rsidRPr="000556A4">
        <w:rPr>
          <w:rFonts w:ascii="Calibri" w:hAnsi="Calibri" w:cs="Calibri"/>
          <w:b/>
          <w:color w:val="993300"/>
          <w:u w:val="single"/>
          <w:lang w:val="el-GR"/>
        </w:rPr>
        <w:t xml:space="preserve">Φάση </w:t>
      </w:r>
      <w:r w:rsidR="00A921BF">
        <w:rPr>
          <w:rFonts w:ascii="Calibri" w:hAnsi="Calibri" w:cs="Calibri"/>
          <w:b/>
          <w:color w:val="993300"/>
          <w:u w:val="single"/>
          <w:lang w:val="el-GR"/>
        </w:rPr>
        <w:t>2</w:t>
      </w:r>
      <w:r w:rsidRPr="000556A4">
        <w:rPr>
          <w:rFonts w:ascii="Calibri" w:hAnsi="Calibri" w:cs="Calibri"/>
          <w:b/>
          <w:color w:val="993300"/>
          <w:u w:val="single"/>
          <w:vertAlign w:val="superscript"/>
          <w:lang w:val="el-GR"/>
        </w:rPr>
        <w:t>η</w:t>
      </w:r>
      <w:r w:rsidRPr="000556A4">
        <w:rPr>
          <w:rFonts w:ascii="Calibri" w:hAnsi="Calibri" w:cs="Calibri"/>
          <w:b/>
          <w:color w:val="993300"/>
          <w:u w:val="single"/>
          <w:lang w:val="el-GR"/>
        </w:rPr>
        <w:t xml:space="preserve"> </w:t>
      </w:r>
      <w:r w:rsidR="00A27C1F">
        <w:rPr>
          <w:rFonts w:ascii="Calibri" w:hAnsi="Calibri" w:cs="Calibri"/>
          <w:b/>
          <w:color w:val="993300"/>
          <w:u w:val="single"/>
          <w:lang w:val="el-GR"/>
        </w:rPr>
        <w:t xml:space="preserve"> - Φάση 3</w:t>
      </w:r>
      <w:r w:rsidR="00A27C1F" w:rsidRPr="00A27C1F">
        <w:rPr>
          <w:rFonts w:ascii="Calibri" w:hAnsi="Calibri" w:cs="Calibri"/>
          <w:b/>
          <w:color w:val="993300"/>
          <w:u w:val="single"/>
          <w:vertAlign w:val="superscript"/>
          <w:lang w:val="el-GR"/>
        </w:rPr>
        <w:t>η</w:t>
      </w:r>
      <w:r w:rsidR="00A27C1F">
        <w:rPr>
          <w:rFonts w:ascii="Calibri" w:hAnsi="Calibri" w:cs="Calibri"/>
          <w:b/>
          <w:color w:val="993300"/>
          <w:u w:val="single"/>
          <w:lang w:val="el-GR"/>
        </w:rPr>
        <w:t xml:space="preserve"> </w:t>
      </w:r>
      <w:r w:rsidRPr="000556A4">
        <w:rPr>
          <w:rFonts w:ascii="Calibri" w:hAnsi="Calibri" w:cs="Calibri"/>
          <w:b/>
          <w:color w:val="993300"/>
          <w:u w:val="single"/>
          <w:lang w:val="el-GR"/>
        </w:rPr>
        <w:t xml:space="preserve">:    </w:t>
      </w:r>
      <w:r w:rsidR="005C4491" w:rsidRPr="000556A4">
        <w:rPr>
          <w:rFonts w:ascii="Calibri" w:hAnsi="Calibri" w:cs="Calibri"/>
          <w:b/>
          <w:color w:val="993300"/>
          <w:u w:val="single"/>
          <w:shd w:val="clear" w:color="auto" w:fill="FFFFFF"/>
          <w:lang w:val="el-GR"/>
        </w:rPr>
        <w:t>«</w:t>
      </w:r>
      <w:r w:rsidR="00A921BF">
        <w:rPr>
          <w:rFonts w:ascii="Calibri" w:hAnsi="Calibri" w:cs="Calibri"/>
          <w:b/>
          <w:color w:val="993300"/>
          <w:u w:val="single"/>
          <w:shd w:val="clear" w:color="auto" w:fill="FFFFFF"/>
          <w:lang w:val="el-GR"/>
        </w:rPr>
        <w:t>Το πρόβλημα της Εφαπτομένης</w:t>
      </w:r>
      <w:r w:rsidR="005C4491" w:rsidRPr="000556A4">
        <w:rPr>
          <w:rFonts w:ascii="Calibri" w:hAnsi="Calibri" w:cs="Calibri"/>
          <w:b/>
          <w:color w:val="993300"/>
          <w:u w:val="single"/>
          <w:shd w:val="clear" w:color="auto" w:fill="FFFFFF"/>
          <w:lang w:val="el-GR"/>
        </w:rPr>
        <w:t>»</w:t>
      </w:r>
    </w:p>
    <w:p w:rsidR="007669AD" w:rsidRPr="000556A4" w:rsidRDefault="007669AD" w:rsidP="007669AD">
      <w:pPr>
        <w:jc w:val="center"/>
        <w:rPr>
          <w:rFonts w:ascii="Calibri" w:hAnsi="Calibri" w:cs="Calibri"/>
          <w:b/>
          <w:color w:val="993300"/>
          <w:u w:val="single"/>
          <w:shd w:val="clear" w:color="auto" w:fill="FFFFFF"/>
          <w:lang w:val="el-GR"/>
        </w:rPr>
      </w:pPr>
    </w:p>
    <w:p w:rsidR="007669AD" w:rsidRPr="000556A4" w:rsidRDefault="007669AD" w:rsidP="007669AD">
      <w:pPr>
        <w:jc w:val="center"/>
        <w:rPr>
          <w:rFonts w:ascii="Calibri" w:hAnsi="Calibri" w:cs="Calibri"/>
          <w:b/>
          <w:color w:val="993300"/>
          <w:u w:val="single"/>
          <w:lang w:val="el-GR"/>
        </w:rPr>
      </w:pPr>
    </w:p>
    <w:p w:rsidR="007669AD" w:rsidRPr="000556A4" w:rsidRDefault="007669AD" w:rsidP="007669AD">
      <w:pPr>
        <w:jc w:val="center"/>
        <w:rPr>
          <w:rFonts w:ascii="Calibri" w:hAnsi="Calibri" w:cs="Calibri"/>
          <w:b/>
          <w:color w:val="FF0000"/>
          <w:u w:val="single"/>
          <w:lang w:val="el-GR"/>
        </w:rPr>
      </w:pPr>
      <w:r w:rsidRPr="000556A4">
        <w:rPr>
          <w:rFonts w:ascii="Calibri" w:hAnsi="Calibri" w:cs="Calibri"/>
          <w:b/>
          <w:color w:val="FF0000"/>
          <w:u w:val="single"/>
          <w:lang w:val="el-GR"/>
        </w:rPr>
        <w:t xml:space="preserve">ΦΥΛΛΟ  ΕΡΓΑΣΙΑΣ </w:t>
      </w:r>
      <w:r w:rsidR="00A921BF">
        <w:rPr>
          <w:rFonts w:ascii="Calibri" w:hAnsi="Calibri" w:cs="Calibri"/>
          <w:b/>
          <w:color w:val="FF0000"/>
          <w:u w:val="single"/>
          <w:lang w:val="el-GR"/>
        </w:rPr>
        <w:t>2</w:t>
      </w:r>
      <w:r w:rsidRPr="000556A4">
        <w:rPr>
          <w:rFonts w:ascii="Calibri" w:hAnsi="Calibri" w:cs="Calibri"/>
          <w:b/>
          <w:color w:val="FF0000"/>
          <w:u w:val="single"/>
          <w:vertAlign w:val="superscript"/>
          <w:lang w:val="el-GR"/>
        </w:rPr>
        <w:t>ο</w:t>
      </w:r>
      <w:r w:rsidRPr="000556A4">
        <w:rPr>
          <w:rFonts w:ascii="Calibri" w:hAnsi="Calibri" w:cs="Calibri"/>
          <w:b/>
          <w:color w:val="FF0000"/>
          <w:u w:val="single"/>
          <w:lang w:val="el-GR"/>
        </w:rPr>
        <w:t xml:space="preserve"> </w:t>
      </w:r>
    </w:p>
    <w:p w:rsidR="007669AD" w:rsidRPr="000556A4" w:rsidRDefault="007669AD" w:rsidP="007669AD">
      <w:pPr>
        <w:jc w:val="center"/>
        <w:rPr>
          <w:rFonts w:ascii="Calibri" w:hAnsi="Calibri" w:cs="Calibri"/>
          <w:b/>
          <w:color w:val="FF0000"/>
          <w:u w:val="single"/>
          <w:lang w:val="el-GR"/>
        </w:rPr>
      </w:pPr>
    </w:p>
    <w:p w:rsidR="007669AD" w:rsidRPr="000556A4" w:rsidRDefault="007669AD" w:rsidP="007669AD">
      <w:pPr>
        <w:jc w:val="center"/>
        <w:rPr>
          <w:rFonts w:ascii="Calibri" w:hAnsi="Calibri" w:cs="Calibri"/>
          <w:b/>
          <w:color w:val="FF0000"/>
          <w:u w:val="single"/>
          <w:lang w:val="el-GR"/>
        </w:rPr>
      </w:pPr>
    </w:p>
    <w:p w:rsidR="007669AD" w:rsidRPr="000556A4" w:rsidRDefault="007669AD" w:rsidP="002F2BB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Calibri" w:hAnsi="Calibri" w:cs="Calibri"/>
          <w:lang w:val="el-GR"/>
        </w:rPr>
      </w:pPr>
      <w:r w:rsidRPr="000556A4">
        <w:rPr>
          <w:rFonts w:ascii="Calibri" w:hAnsi="Calibri" w:cs="Calibri"/>
          <w:lang w:val="el-GR"/>
        </w:rPr>
        <w:t>ΟΝΟΜΑΤΕΠΩΝΥΜΑ ΟΜΑΔΑΣ ΜΑΘΗΤΩΝ :  1)   …………………………………………………………</w:t>
      </w:r>
      <w:r w:rsidRPr="000556A4">
        <w:rPr>
          <w:rFonts w:ascii="Calibri" w:hAnsi="Calibri" w:cs="Calibri"/>
          <w:lang w:val="el-GR"/>
        </w:rPr>
        <w:br/>
        <w:t xml:space="preserve">                                                                         </w:t>
      </w:r>
      <w:r w:rsidR="00F037C9">
        <w:rPr>
          <w:rFonts w:ascii="Calibri" w:hAnsi="Calibri" w:cs="Calibri"/>
          <w:lang w:val="el-GR"/>
        </w:rPr>
        <w:t xml:space="preserve">     </w:t>
      </w:r>
      <w:r w:rsidRPr="000556A4">
        <w:rPr>
          <w:rFonts w:ascii="Calibri" w:hAnsi="Calibri" w:cs="Calibri"/>
          <w:lang w:val="el-GR"/>
        </w:rPr>
        <w:t xml:space="preserve"> 2)   ………………………………………………………...</w:t>
      </w:r>
    </w:p>
    <w:p w:rsidR="0016114C" w:rsidRPr="000556A4" w:rsidRDefault="0016114C">
      <w:pPr>
        <w:rPr>
          <w:rFonts w:ascii="Calibri" w:hAnsi="Calibri" w:cs="Calibri"/>
          <w:b/>
          <w:lang w:val="el-GR"/>
        </w:rPr>
      </w:pPr>
      <w:r w:rsidRPr="000556A4">
        <w:rPr>
          <w:rFonts w:ascii="Calibri" w:hAnsi="Calibri" w:cs="Calibri"/>
          <w:b/>
          <w:lang w:val="el-GR"/>
        </w:rPr>
        <w:t xml:space="preserve"> </w:t>
      </w:r>
    </w:p>
    <w:p w:rsidR="002F2BBB" w:rsidRPr="000556A4" w:rsidRDefault="002F2BBB" w:rsidP="00214988">
      <w:pPr>
        <w:spacing w:line="360" w:lineRule="auto"/>
        <w:rPr>
          <w:rFonts w:ascii="Calibri" w:hAnsi="Calibri" w:cs="Calibri"/>
          <w:b/>
          <w:u w:val="single"/>
          <w:lang w:val="el-GR"/>
        </w:rPr>
      </w:pPr>
    </w:p>
    <w:p w:rsidR="00214988" w:rsidRPr="000556A4" w:rsidRDefault="00214988" w:rsidP="00214988">
      <w:pPr>
        <w:spacing w:line="360" w:lineRule="auto"/>
        <w:rPr>
          <w:rFonts w:ascii="Calibri" w:hAnsi="Calibri" w:cs="Calibri"/>
          <w:b/>
          <w:u w:val="single"/>
          <w:lang w:val="el-GR"/>
        </w:rPr>
      </w:pPr>
      <w:r w:rsidRPr="000556A4">
        <w:rPr>
          <w:rFonts w:ascii="Calibri" w:hAnsi="Calibri" w:cs="Calibri"/>
          <w:b/>
          <w:u w:val="single"/>
          <w:lang w:val="el-GR"/>
        </w:rPr>
        <w:t xml:space="preserve">Βήμα </w:t>
      </w:r>
      <w:r w:rsidR="00A921BF">
        <w:rPr>
          <w:rFonts w:ascii="Calibri" w:hAnsi="Calibri" w:cs="Calibri"/>
          <w:b/>
          <w:u w:val="single"/>
          <w:lang w:val="el-GR"/>
        </w:rPr>
        <w:t>2</w:t>
      </w:r>
      <w:r w:rsidRPr="000556A4">
        <w:rPr>
          <w:rFonts w:ascii="Calibri" w:hAnsi="Calibri" w:cs="Calibri"/>
          <w:b/>
          <w:u w:val="single"/>
          <w:vertAlign w:val="superscript"/>
          <w:lang w:val="el-GR"/>
        </w:rPr>
        <w:t>ο</w:t>
      </w:r>
      <w:r w:rsidRPr="000556A4">
        <w:rPr>
          <w:rFonts w:ascii="Calibri" w:hAnsi="Calibri" w:cs="Calibri"/>
          <w:b/>
          <w:u w:val="single"/>
          <w:lang w:val="el-GR"/>
        </w:rPr>
        <w:t xml:space="preserve"> :  </w:t>
      </w:r>
      <w:r w:rsidRPr="000556A4">
        <w:rPr>
          <w:rFonts w:ascii="Calibri" w:hAnsi="Calibri" w:cs="Calibri"/>
          <w:u w:val="single"/>
          <w:lang w:val="el-GR"/>
        </w:rPr>
        <w:t xml:space="preserve">(με χρήση του αρχείου </w:t>
      </w:r>
      <w:bookmarkStart w:id="0" w:name="_Hlk132096260"/>
      <w:r w:rsidR="009176A6">
        <w:rPr>
          <w:rFonts w:ascii="Calibri" w:hAnsi="Calibri" w:cs="Calibri"/>
          <w:u w:val="single"/>
          <w:lang w:val="el-GR"/>
        </w:rPr>
        <w:t>Εφαπτομένη</w:t>
      </w:r>
      <w:r w:rsidRPr="000556A4">
        <w:rPr>
          <w:rFonts w:ascii="Calibri" w:hAnsi="Calibri" w:cs="Calibri"/>
          <w:u w:val="single"/>
          <w:lang w:val="el-GR"/>
        </w:rPr>
        <w:t>.</w:t>
      </w:r>
      <w:r w:rsidRPr="000556A4">
        <w:rPr>
          <w:rFonts w:ascii="Calibri" w:hAnsi="Calibri" w:cs="Calibri"/>
          <w:u w:val="single"/>
        </w:rPr>
        <w:t>ggb</w:t>
      </w:r>
      <w:bookmarkEnd w:id="0"/>
      <w:r w:rsidRPr="000556A4">
        <w:rPr>
          <w:rFonts w:ascii="Calibri" w:hAnsi="Calibri" w:cs="Calibri"/>
          <w:u w:val="single"/>
          <w:lang w:val="el-GR"/>
        </w:rPr>
        <w:t>)</w:t>
      </w:r>
    </w:p>
    <w:p w:rsidR="007C1F15" w:rsidRDefault="006F2D53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Ο εκπαιδευτικός την 2</w:t>
      </w:r>
      <w:r w:rsidRPr="006F2D53">
        <w:rPr>
          <w:rFonts w:ascii="Calibri" w:hAnsi="Calibri" w:cs="Calibri"/>
          <w:vertAlign w:val="superscript"/>
          <w:lang w:val="el-GR"/>
        </w:rPr>
        <w:t>η</w:t>
      </w:r>
      <w:r>
        <w:rPr>
          <w:rFonts w:ascii="Calibri" w:hAnsi="Calibri" w:cs="Calibri"/>
          <w:lang w:val="el-GR"/>
        </w:rPr>
        <w:t xml:space="preserve"> διδακτική ώρα ανακαλεί στην μνήμη των μαθητών την εφαπτομένη ενός κύκλου.</w:t>
      </w:r>
    </w:p>
    <w:p w:rsidR="006F2D53" w:rsidRDefault="006F2D53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Ρωτά λοιπόν τους μαθητές τι ονομάζουμε εφαπτομένη ενός κύκλου;</w:t>
      </w:r>
    </w:p>
    <w:p w:rsidR="006F2D53" w:rsidRDefault="006F2D53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Αναμένεται οι μαθητές να απαντήσουν ότι είναι η ευθεία η οποία έχει με τον κύκλο ένα μόνο κοινό σημείο.</w:t>
      </w:r>
    </w:p>
    <w:p w:rsidR="006F2D53" w:rsidRDefault="006F2D53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 εκπαιδευτικός ζητά από τους μαθητές να ανοίξουν το αρχείο </w:t>
      </w:r>
      <w:r w:rsidRPr="006F2D53">
        <w:rPr>
          <w:rFonts w:ascii="Calibri" w:hAnsi="Calibri" w:cs="Calibri"/>
          <w:spacing w:val="10"/>
          <w:szCs w:val="24"/>
          <w:lang w:val="el-GR"/>
        </w:rPr>
        <w:t>Εφαπτομένη.ggb</w:t>
      </w:r>
      <w:r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85791F">
        <w:rPr>
          <w:rFonts w:ascii="Calibri" w:hAnsi="Calibri" w:cs="Calibri"/>
          <w:spacing w:val="10"/>
          <w:szCs w:val="24"/>
          <w:lang w:val="el-GR"/>
        </w:rPr>
        <w:t>και να τσεκάρουν το κατάλληλο κουτάκι για να εμφανιστεί η εφαπτομένη του κύκλου.</w:t>
      </w:r>
    </w:p>
    <w:p w:rsidR="0085791F" w:rsidRDefault="0085791F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Στη συνέχεια ο εκπαιδευτικός ρωτά τους μαθητές αν αυτός ο ορισμός μπορεί να γενικευτεί για οποιαδήποτε καμπύλη;</w:t>
      </w:r>
    </w:p>
    <w:p w:rsidR="0085791F" w:rsidRDefault="00B80CB8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Πριν απαντήσουν οι μαθητές, ο εκπαιδευτικός ζητά να τσεκάρουν το κουτάκι με την ψ = </w:t>
      </w:r>
      <w:r>
        <w:rPr>
          <w:rFonts w:ascii="Calibri" w:hAnsi="Calibri" w:cs="Calibri"/>
          <w:spacing w:val="10"/>
          <w:szCs w:val="24"/>
        </w:rPr>
        <w:t>x</w:t>
      </w:r>
      <w:r w:rsidRPr="00B80CB8">
        <w:rPr>
          <w:rFonts w:ascii="Calibri" w:hAnsi="Calibri" w:cs="Calibri"/>
          <w:spacing w:val="10"/>
          <w:szCs w:val="24"/>
          <w:vertAlign w:val="superscript"/>
          <w:lang w:val="el-GR"/>
        </w:rPr>
        <w:t>2</w:t>
      </w:r>
      <w:bookmarkStart w:id="1" w:name="_Hlk132099585"/>
      <w:r>
        <w:rPr>
          <w:rFonts w:ascii="Calibri" w:hAnsi="Calibri" w:cs="Calibri"/>
          <w:spacing w:val="10"/>
          <w:szCs w:val="24"/>
          <w:lang w:val="el-GR"/>
        </w:rPr>
        <w:t xml:space="preserve">, τότε οι μαθητές παρατηρούν ότι στο σημείο </w:t>
      </w:r>
      <w:r>
        <w:rPr>
          <w:rFonts w:ascii="Calibri" w:hAnsi="Calibri" w:cs="Calibri"/>
          <w:spacing w:val="10"/>
          <w:szCs w:val="24"/>
        </w:rPr>
        <w:t>B</w:t>
      </w:r>
      <w:r w:rsidRPr="00B80CB8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>θα έχει δύο εφαπτομένες.</w:t>
      </w:r>
    </w:p>
    <w:bookmarkEnd w:id="1"/>
    <w:p w:rsidR="009429E2" w:rsidRDefault="00B80CB8" w:rsidP="009429E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Κατόπιν τους ζητά να τσεκάρουν και το κουτάκι με την ψ = </w:t>
      </w:r>
      <w:r>
        <w:rPr>
          <w:rFonts w:ascii="Calibri" w:hAnsi="Calibri" w:cs="Calibri"/>
          <w:spacing w:val="10"/>
          <w:szCs w:val="24"/>
        </w:rPr>
        <w:t>x</w:t>
      </w:r>
      <w:r w:rsidR="009429E2">
        <w:rPr>
          <w:rFonts w:ascii="Calibri" w:hAnsi="Calibri" w:cs="Calibri"/>
          <w:spacing w:val="10"/>
          <w:szCs w:val="24"/>
          <w:vertAlign w:val="superscript"/>
          <w:lang w:val="el-GR"/>
        </w:rPr>
        <w:t>3</w:t>
      </w:r>
      <w:r w:rsidR="009429E2">
        <w:rPr>
          <w:rFonts w:ascii="Calibri" w:hAnsi="Calibri" w:cs="Calibri"/>
          <w:spacing w:val="10"/>
          <w:szCs w:val="24"/>
          <w:lang w:val="el-GR"/>
        </w:rPr>
        <w:t xml:space="preserve">, τότε οι μαθητές παρατηρούν ότι στο σημείο </w:t>
      </w:r>
      <w:r w:rsidR="009429E2">
        <w:rPr>
          <w:rFonts w:ascii="Calibri" w:hAnsi="Calibri" w:cs="Calibri"/>
          <w:spacing w:val="10"/>
          <w:szCs w:val="24"/>
        </w:rPr>
        <w:t>E</w:t>
      </w:r>
      <w:r w:rsidR="009429E2" w:rsidRPr="00B80CB8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9429E2">
        <w:rPr>
          <w:rFonts w:ascii="Calibri" w:hAnsi="Calibri" w:cs="Calibri"/>
          <w:spacing w:val="10"/>
          <w:szCs w:val="24"/>
          <w:lang w:val="el-GR"/>
        </w:rPr>
        <w:t>δεν έχει εφαπτομένη.</w:t>
      </w:r>
    </w:p>
    <w:p w:rsidR="009429E2" w:rsidRDefault="009429E2" w:rsidP="009429E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καταλαβαίνουν ότι ο ορισμός που δόθηκε στην αρχή για την εφαπτομένη του κύκλου δεν μπορεί να γενικευτεί για οποιαδήποτε καμπύλη.</w:t>
      </w:r>
    </w:p>
    <w:p w:rsidR="009429E2" w:rsidRDefault="009429E2" w:rsidP="009429E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Επομένως, πρέπει να αναζητήσουμε έναν άλλον ορισμό της εφαπτομένης του κύκλου</w:t>
      </w:r>
      <w:r w:rsidR="00741440">
        <w:rPr>
          <w:rFonts w:ascii="Calibri" w:hAnsi="Calibri" w:cs="Calibri"/>
          <w:spacing w:val="10"/>
          <w:szCs w:val="24"/>
          <w:lang w:val="el-GR"/>
        </w:rPr>
        <w:t>, ο οποίος να μπορεί να γενικευτεί για όλες τις καμπύλες.</w:t>
      </w:r>
    </w:p>
    <w:p w:rsidR="00741440" w:rsidRPr="00767F78" w:rsidRDefault="008C3562" w:rsidP="009429E2">
      <w:pPr>
        <w:rPr>
          <w:rFonts w:ascii="Calibri" w:hAnsi="Calibri" w:cs="Calibri"/>
          <w:spacing w:val="10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s1028" type="#_x0000_t75" alt="" style="position:absolute;margin-left:-7.35pt;margin-top:39.5pt;width:555.6pt;height:158.25pt;z-index:-3;visibility:visible;mso-wrap-edited:f;mso-width-percent:0;mso-height-percent:0;mso-width-percent:0;mso-height-percent:0" wrapcoords="-30 0 -30 21495 21600 21495 21600 0 -30 0">
            <v:imagedata r:id="rId8" o:title=""/>
            <w10:wrap type="tight"/>
          </v:shape>
        </w:pict>
      </w:r>
    </w:p>
    <w:p w:rsidR="00B80CB8" w:rsidRPr="009429E2" w:rsidRDefault="009429E2">
      <w:pPr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 </w:t>
      </w:r>
    </w:p>
    <w:p w:rsidR="00B80CB8" w:rsidRDefault="00A60266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Τέλος ο εκπαιδευτικός ζητά να τσεκάρουν το κουτάκι με την γενίκευση της εφαπτομένης του κύκλου</w:t>
      </w:r>
      <w:r w:rsidR="00A42809">
        <w:rPr>
          <w:rFonts w:ascii="Calibri" w:hAnsi="Calibri" w:cs="Calibri"/>
          <w:lang w:val="el-GR"/>
        </w:rPr>
        <w:t>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Οι μαθητές παρατηρούν ότι υπάρχει μία εφαπτομένη στο σημείο Α και ένα σημείο Μ το οποίο μπορεί να κινείται πάνω στον κύκλο.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Ο εκπαιδευτικός τότε ζητά από τους μαθητές με το βελάκι που υπάρχει στο παράθυρο κάτω αριστερά να δώσουν κίνηση στο σημείο Μ και όταν προσεγγίσει το σημείο Α να το σταματήσουν.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Κάνει την εξής ερώτηση: Τι παρατηρείται στο σχήμα; Ποιο συγκεκριμένα ζητά να παρατηρήσουν την γωνία Β, την γωνία Α, το σημείο Μ σε σχέση με το σημείο Α και την τέμνουσα ευθεία σε σχέση με την εφαπτομένη.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Αναμένεται οι μαθητές να παρατηρήσουν και να απαντήσουν: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Η γωνία Β γίνεται σχεδόν μηδέν.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Η γωνία Α γίνεται σχεδόν ορθή.</w:t>
      </w:r>
    </w:p>
    <w:p w:rsidR="00A42809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lastRenderedPageBreak/>
        <w:t>Το σημείο Μ σχεδόν ταυτίζεται με το σημείο Α</w:t>
      </w:r>
    </w:p>
    <w:p w:rsidR="00A42809" w:rsidRPr="00B80CB8" w:rsidRDefault="00A42809">
      <w:pPr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Η τέμνουσα ευθεία σχεδόν ταυτίζεται με την εφαπτομένη.</w:t>
      </w:r>
    </w:p>
    <w:p w:rsidR="00362579" w:rsidRDefault="008C3562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noProof/>
        </w:rPr>
        <w:pict>
          <v:shape id="_x0000_s1027" type="#_x0000_t75" alt="" style="position:absolute;left:0;text-align:left;margin-left:-18.4pt;margin-top:21.05pt;width:583.85pt;height:170.2pt;z-index:-2;visibility:visible;mso-wrap-edited:f;mso-width-percent:0;mso-height-percent:0;mso-width-percent:0;mso-height-percent:0" wrapcoords="-30 0 -30 21497 21600 21497 21600 0 -30 0">
            <v:imagedata r:id="rId9" o:title=""/>
            <w10:wrap type="tight"/>
          </v:shape>
        </w:pict>
      </w:r>
      <w:r w:rsidR="00362579">
        <w:rPr>
          <w:rFonts w:ascii="Calibri" w:hAnsi="Calibri" w:cs="Calibri"/>
          <w:spacing w:val="10"/>
          <w:szCs w:val="24"/>
          <w:lang w:val="el-GR"/>
        </w:rPr>
        <w:tab/>
      </w:r>
      <w:r w:rsidR="00362579">
        <w:rPr>
          <w:rFonts w:ascii="Calibri" w:hAnsi="Calibri" w:cs="Calibri"/>
          <w:spacing w:val="10"/>
          <w:szCs w:val="24"/>
          <w:lang w:val="el-GR"/>
        </w:rPr>
        <w:tab/>
      </w:r>
    </w:p>
    <w:p w:rsidR="00362579" w:rsidRDefault="00362579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 εκπαιδευτικός σε συνεργασία με τους μαθητές γενικεύουν την εφαπτομένη του κύκλου διατυπώνοντας έναν πιο γενικό ορισμό της εφαπτομένης του κύκλου από τον αρχικό.</w:t>
      </w:r>
    </w:p>
    <w:p w:rsidR="00362579" w:rsidRDefault="00362579" w:rsidP="00E72C1B">
      <w:pPr>
        <w:spacing w:before="120" w:after="120"/>
        <w:ind w:right="284"/>
        <w:jc w:val="both"/>
        <w:rPr>
          <w:rFonts w:ascii="Calibri" w:hAnsi="Calibri" w:cs="Calibri"/>
          <w:i/>
          <w:iCs/>
          <w:spacing w:val="10"/>
          <w:szCs w:val="24"/>
          <w:lang w:val="el-GR"/>
        </w:rPr>
      </w:pPr>
      <w:r w:rsidRPr="00362579">
        <w:rPr>
          <w:rFonts w:ascii="Calibri" w:hAnsi="Calibri" w:cs="Calibri"/>
          <w:i/>
          <w:iCs/>
          <w:spacing w:val="10"/>
          <w:szCs w:val="24"/>
          <w:lang w:val="el-GR"/>
        </w:rPr>
        <w:t>Άρα ορίζουμε εφαπτομένη του κύκλου σε ένα σημείο Α, την οριακή θέση της τέμνουσας ΑΜ, καθώς το Μ κινούμενο πάνω στον κύκλο τείνει να συμπέσει με το Α.</w:t>
      </w:r>
    </w:p>
    <w:p w:rsidR="00362579" w:rsidRDefault="00362579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Την διαπίστωση αυτή θα δούμε, τώρα πως μπορούμε να την αξιοποιήσουμε για να ορίσουμε την εφαπτομένη της γραφικής παράστασης μιας συνάρτησης σε ένα σημείο της.</w:t>
      </w:r>
    </w:p>
    <w:p w:rsidR="00A27C1F" w:rsidRDefault="00A27C1F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</w:p>
    <w:p w:rsidR="00362579" w:rsidRDefault="00362579" w:rsidP="00362579">
      <w:pPr>
        <w:spacing w:line="360" w:lineRule="auto"/>
        <w:rPr>
          <w:rFonts w:ascii="Calibri" w:hAnsi="Calibri" w:cs="Calibri"/>
          <w:u w:val="single"/>
          <w:lang w:val="el-GR"/>
        </w:rPr>
      </w:pPr>
      <w:r w:rsidRPr="000556A4">
        <w:rPr>
          <w:rFonts w:ascii="Calibri" w:hAnsi="Calibri" w:cs="Calibri"/>
          <w:b/>
          <w:u w:val="single"/>
          <w:lang w:val="el-GR"/>
        </w:rPr>
        <w:t xml:space="preserve">Βήμα </w:t>
      </w:r>
      <w:r>
        <w:rPr>
          <w:rFonts w:ascii="Calibri" w:hAnsi="Calibri" w:cs="Calibri"/>
          <w:b/>
          <w:u w:val="single"/>
          <w:lang w:val="el-GR"/>
        </w:rPr>
        <w:t>3</w:t>
      </w:r>
      <w:r w:rsidRPr="000556A4">
        <w:rPr>
          <w:rFonts w:ascii="Calibri" w:hAnsi="Calibri" w:cs="Calibri"/>
          <w:b/>
          <w:u w:val="single"/>
          <w:vertAlign w:val="superscript"/>
          <w:lang w:val="el-GR"/>
        </w:rPr>
        <w:t>ο</w:t>
      </w:r>
      <w:r w:rsidRPr="000556A4">
        <w:rPr>
          <w:rFonts w:ascii="Calibri" w:hAnsi="Calibri" w:cs="Calibri"/>
          <w:b/>
          <w:u w:val="single"/>
          <w:lang w:val="el-GR"/>
        </w:rPr>
        <w:t xml:space="preserve"> :  </w:t>
      </w:r>
      <w:r w:rsidRPr="000556A4">
        <w:rPr>
          <w:rFonts w:ascii="Calibri" w:hAnsi="Calibri" w:cs="Calibri"/>
          <w:u w:val="single"/>
          <w:lang w:val="el-GR"/>
        </w:rPr>
        <w:t xml:space="preserve">(με χρήση του αρχείου </w:t>
      </w:r>
      <w:r>
        <w:rPr>
          <w:rFonts w:ascii="Calibri" w:hAnsi="Calibri" w:cs="Calibri"/>
          <w:u w:val="single"/>
          <w:lang w:val="el-GR"/>
        </w:rPr>
        <w:t>Εφαπτομένη Συνάρτησης</w:t>
      </w:r>
      <w:r w:rsidRPr="000556A4">
        <w:rPr>
          <w:rFonts w:ascii="Calibri" w:hAnsi="Calibri" w:cs="Calibri"/>
          <w:u w:val="single"/>
          <w:lang w:val="el-GR"/>
        </w:rPr>
        <w:t>.</w:t>
      </w:r>
      <w:r w:rsidRPr="000556A4">
        <w:rPr>
          <w:rFonts w:ascii="Calibri" w:hAnsi="Calibri" w:cs="Calibri"/>
          <w:u w:val="single"/>
        </w:rPr>
        <w:t>ggb</w:t>
      </w:r>
      <w:r w:rsidRPr="000556A4">
        <w:rPr>
          <w:rFonts w:ascii="Calibri" w:hAnsi="Calibri" w:cs="Calibri"/>
          <w:u w:val="single"/>
          <w:lang w:val="el-GR"/>
        </w:rPr>
        <w:t>)</w:t>
      </w:r>
    </w:p>
    <w:p w:rsidR="00A27C1F" w:rsidRDefault="00DD0E18" w:rsidP="00362579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 εκπαιδευτικός ζητά από τους μαθητές να</w:t>
      </w:r>
      <w:r w:rsidR="00A27C1F" w:rsidRPr="00A27C1F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A27C1F">
        <w:rPr>
          <w:rFonts w:ascii="Calibri" w:hAnsi="Calibri" w:cs="Calibri"/>
          <w:spacing w:val="10"/>
          <w:szCs w:val="24"/>
          <w:lang w:val="el-GR"/>
        </w:rPr>
        <w:t>υπολογίσουν την γωνία ΔΑΜ.</w:t>
      </w:r>
      <w:r>
        <w:rPr>
          <w:rFonts w:ascii="Calibri" w:hAnsi="Calibri" w:cs="Calibri"/>
          <w:spacing w:val="10"/>
          <w:szCs w:val="24"/>
          <w:lang w:val="el-GR"/>
        </w:rPr>
        <w:t xml:space="preserve"> </w:t>
      </w:r>
    </w:p>
    <w:p w:rsidR="00E1239E" w:rsidRDefault="00A27C1F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Οι μαθητές ανακαλούν στην μνήμη τους τον τύπο που δίνει την εφαπτομένη οξείας γωνίας σε ένα ορθογώνιο τρίγωνο και με την βοήθεια του δυναμικού σχήματος του </w:t>
      </w:r>
      <w:r>
        <w:rPr>
          <w:rFonts w:ascii="Calibri" w:hAnsi="Calibri" w:cs="Calibri"/>
          <w:spacing w:val="10"/>
          <w:szCs w:val="24"/>
        </w:rPr>
        <w:t>geogebra</w:t>
      </w:r>
      <w:r w:rsidRPr="00A27C1F">
        <w:rPr>
          <w:rFonts w:ascii="Calibri" w:hAnsi="Calibri" w:cs="Calibri"/>
          <w:spacing w:val="10"/>
          <w:szCs w:val="24"/>
          <w:lang w:val="el-GR"/>
        </w:rPr>
        <w:t xml:space="preserve"> </w:t>
      </w:r>
      <w:r>
        <w:rPr>
          <w:rFonts w:ascii="Calibri" w:hAnsi="Calibri" w:cs="Calibri"/>
          <w:spacing w:val="10"/>
          <w:szCs w:val="24"/>
          <w:lang w:val="el-GR"/>
        </w:rPr>
        <w:t xml:space="preserve">αντικαθιστούν τα κάθετα μήκη του ορθογωνίου τριγώνου με το λόγο μεταβολής </w:t>
      </w:r>
      <w:r w:rsidR="008C3562"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1340" w:dyaOrig="680">
          <v:shape id="_x0000_i1031" type="#_x0000_t75" alt="" style="width:67.25pt;height:33.9pt;mso-width-percent:0;mso-height-percent:0;mso-width-percent:0;mso-height-percent:0" o:ole="">
            <v:imagedata r:id="rId10" o:title=""/>
          </v:shape>
          <o:OLEObject Type="Embed" ProgID="Equation.DSMT4" ShapeID="_x0000_i1031" DrawAspect="Content" ObjectID="_1751552046" r:id="rId11"/>
        </w:object>
      </w:r>
      <w:r w:rsidR="00E1239E" w:rsidRPr="00E1239E">
        <w:rPr>
          <w:rFonts w:ascii="Calibri" w:hAnsi="Calibri" w:cs="Calibri"/>
          <w:spacing w:val="10"/>
          <w:szCs w:val="24"/>
          <w:lang w:val="el-GR"/>
        </w:rPr>
        <w:t>.</w:t>
      </w:r>
    </w:p>
    <w:p w:rsidR="00E1239E" w:rsidRPr="00E1239E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Δηλαδή:  </w:t>
      </w:r>
      <w:r w:rsidR="008C3562"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2000" w:dyaOrig="680">
          <v:shape id="_x0000_i1030" type="#_x0000_t75" alt="" style="width:100.05pt;height:33.9pt;mso-width-percent:0;mso-height-percent:0;mso-width-percent:0;mso-height-percent:0" o:ole="">
            <v:imagedata r:id="rId12" o:title=""/>
          </v:shape>
          <o:OLEObject Type="Embed" ProgID="Equation.DSMT4" ShapeID="_x0000_i1030" DrawAspect="Content" ObjectID="_1751552047" r:id="rId13"/>
        </w:objec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DD0E18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Ο εκπαιδευτικός ζητά να </w:t>
      </w:r>
      <w:r w:rsidR="00DD0E18">
        <w:rPr>
          <w:rFonts w:ascii="Calibri" w:hAnsi="Calibri" w:cs="Calibri"/>
          <w:spacing w:val="10"/>
          <w:szCs w:val="24"/>
          <w:lang w:val="el-GR"/>
        </w:rPr>
        <w:t xml:space="preserve">ανοίξουν το αρχείο </w:t>
      </w:r>
      <w:r w:rsidR="00DD0E18" w:rsidRPr="006F2D53">
        <w:rPr>
          <w:rFonts w:ascii="Calibri" w:hAnsi="Calibri" w:cs="Calibri"/>
          <w:spacing w:val="10"/>
          <w:szCs w:val="24"/>
          <w:lang w:val="el-GR"/>
        </w:rPr>
        <w:t>Εφαπτομένη</w:t>
      </w:r>
      <w:r w:rsidR="00DD0E18">
        <w:rPr>
          <w:rFonts w:ascii="Calibri" w:hAnsi="Calibri" w:cs="Calibri"/>
          <w:spacing w:val="10"/>
          <w:szCs w:val="24"/>
          <w:lang w:val="el-GR"/>
        </w:rPr>
        <w:t xml:space="preserve"> </w:t>
      </w:r>
      <w:r w:rsidR="00DD0E18" w:rsidRPr="00DD0E18">
        <w:rPr>
          <w:rFonts w:ascii="Calibri" w:hAnsi="Calibri" w:cs="Calibri"/>
          <w:spacing w:val="10"/>
          <w:szCs w:val="24"/>
          <w:lang w:val="el-GR"/>
        </w:rPr>
        <w:t>Συνάρτησης</w:t>
      </w:r>
      <w:r w:rsidR="00DD0E18" w:rsidRPr="006F2D53">
        <w:rPr>
          <w:rFonts w:ascii="Calibri" w:hAnsi="Calibri" w:cs="Calibri"/>
          <w:spacing w:val="10"/>
          <w:szCs w:val="24"/>
          <w:lang w:val="el-GR"/>
        </w:rPr>
        <w:t>.ggb</w:t>
      </w:r>
      <w:r w:rsidR="00DD0E18">
        <w:rPr>
          <w:rFonts w:ascii="Calibri" w:hAnsi="Calibri" w:cs="Calibri"/>
          <w:spacing w:val="10"/>
          <w:szCs w:val="24"/>
          <w:lang w:val="el-GR"/>
        </w:rPr>
        <w:t xml:space="preserve"> και να τσεκάρουν το κατάλληλο κουτάκι για να εμφανιστεί ο υπολογισμός της γωνίας </w:t>
      </w:r>
      <w:r w:rsidR="00A27C1F">
        <w:rPr>
          <w:rFonts w:ascii="Calibri" w:hAnsi="Calibri" w:cs="Calibri"/>
          <w:spacing w:val="10"/>
          <w:szCs w:val="24"/>
          <w:lang w:val="el-GR"/>
        </w:rPr>
        <w:t xml:space="preserve">ΔΑΜ </w:t>
      </w:r>
      <w:r w:rsidR="00DD0E18">
        <w:rPr>
          <w:rFonts w:ascii="Calibri" w:hAnsi="Calibri" w:cs="Calibri"/>
          <w:spacing w:val="10"/>
          <w:szCs w:val="24"/>
          <w:lang w:val="el-GR"/>
        </w:rPr>
        <w:t xml:space="preserve">του τριγώνου που σχηματίζει το σταθερό σημείο Α της </w:t>
      </w:r>
      <w:r w:rsidR="00A27C1F">
        <w:rPr>
          <w:rFonts w:ascii="Calibri" w:hAnsi="Calibri" w:cs="Calibri"/>
          <w:spacing w:val="10"/>
          <w:szCs w:val="24"/>
          <w:lang w:val="el-GR"/>
        </w:rPr>
        <w:t>γραφικής παράστασης, το μεταβλητό σημείο Μ που κινείται στην γραφική παράσταση και το</w:t>
      </w:r>
      <w:r>
        <w:rPr>
          <w:rFonts w:ascii="Calibri" w:hAnsi="Calibri" w:cs="Calibri"/>
          <w:spacing w:val="10"/>
          <w:szCs w:val="24"/>
          <w:lang w:val="el-GR"/>
        </w:rPr>
        <w:t xml:space="preserve"> σημείο</w:t>
      </w:r>
      <w:r w:rsidR="00A27C1F">
        <w:rPr>
          <w:rFonts w:ascii="Calibri" w:hAnsi="Calibri" w:cs="Calibri"/>
          <w:spacing w:val="10"/>
          <w:szCs w:val="24"/>
          <w:lang w:val="el-GR"/>
        </w:rPr>
        <w:t xml:space="preserve"> Δ. </w:t>
      </w:r>
    </w:p>
    <w:p w:rsidR="00E1239E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Στη συνέχεια ο εκπαιδευτικός ζητά από τους μαθητές να παρατηρήσουν την γωνία ΔΑΜ και την γωνία της τέμνουσας ευθείας ΑΜ με τον άξονα </w:t>
      </w:r>
      <w:r w:rsidR="00A92C14">
        <w:rPr>
          <w:rFonts w:ascii="Calibri" w:hAnsi="Calibri" w:cs="Calibri"/>
          <w:spacing w:val="10"/>
          <w:szCs w:val="24"/>
        </w:rPr>
        <w:t>x</w:t>
      </w:r>
      <w:r w:rsidR="00A92C14" w:rsidRPr="00A92C14">
        <w:rPr>
          <w:rFonts w:ascii="Calibri" w:hAnsi="Calibri" w:cs="Calibri"/>
          <w:spacing w:val="10"/>
          <w:szCs w:val="24"/>
          <w:lang w:val="el-GR"/>
        </w:rPr>
        <w:t>’</w:t>
      </w:r>
      <w:r w:rsidR="00A92C14">
        <w:rPr>
          <w:rFonts w:ascii="Calibri" w:hAnsi="Calibri" w:cs="Calibri"/>
          <w:spacing w:val="10"/>
          <w:szCs w:val="24"/>
        </w:rPr>
        <w:t>x</w: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E1239E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Αναμένεται οι μαθητές να βγάλουν τις γωνίες ίσες (εντός, εκτός και επί τα αυτά μέρη γωνίες).</w:t>
      </w:r>
    </w:p>
    <w:p w:rsidR="00E1239E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 εκπαιδευτικός ζητά να τσεκάρουν το κατάλληλο κουτάκι για να εμφανιστεί ο συντελεστής διεύθυνσης της τέμνουσας.</w:t>
      </w:r>
    </w:p>
    <w:p w:rsidR="00E1239E" w:rsidRDefault="00E1239E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lastRenderedPageBreak/>
        <w:t xml:space="preserve">Δηλαδή: </w:t>
      </w:r>
      <w:r w:rsidR="008C3562"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2620" w:dyaOrig="680">
          <v:shape id="_x0000_i1029" type="#_x0000_t75" alt="" style="width:130.75pt;height:33.9pt;mso-width-percent:0;mso-height-percent:0;mso-width-percent:0;mso-height-percent:0" o:ole="">
            <v:imagedata r:id="rId14" o:title=""/>
          </v:shape>
          <o:OLEObject Type="Embed" ProgID="Equation.DSMT4" ShapeID="_x0000_i1029" DrawAspect="Content" ObjectID="_1751552048" r:id="rId15"/>
        </w:object>
      </w:r>
      <w:r>
        <w:rPr>
          <w:rFonts w:ascii="Calibri" w:hAnsi="Calibri" w:cs="Calibri"/>
          <w:spacing w:val="10"/>
          <w:szCs w:val="24"/>
          <w:lang w:val="el-GR"/>
        </w:rPr>
        <w:t>.</w:t>
      </w:r>
    </w:p>
    <w:p w:rsidR="00D73B72" w:rsidRDefault="00D73B72" w:rsidP="00A27C1F">
      <w:pPr>
        <w:spacing w:line="360" w:lineRule="auto"/>
        <w:rPr>
          <w:rFonts w:ascii="Calibri" w:hAnsi="Calibri" w:cs="Calibri"/>
          <w:lang w:val="el-GR"/>
        </w:rPr>
      </w:pPr>
      <w:r w:rsidRPr="00D73B72">
        <w:rPr>
          <w:rFonts w:ascii="Calibri" w:hAnsi="Calibri" w:cs="Calibri"/>
          <w:lang w:val="el-GR"/>
        </w:rPr>
        <w:t xml:space="preserve">Τέλος ο </w:t>
      </w:r>
      <w:r>
        <w:rPr>
          <w:rFonts w:ascii="Calibri" w:hAnsi="Calibri" w:cs="Calibri"/>
          <w:lang w:val="el-GR"/>
        </w:rPr>
        <w:t>εκπαιδευτικός ζητά να μετακινήσουν οι μαθητές με το αριστερό και δεξιό βελάκι του πληκτρολογίου το σημείο Μ και να παρατηρήσουν:</w:t>
      </w:r>
    </w:p>
    <w:p w:rsidR="00D73B72" w:rsidRDefault="00D73B72" w:rsidP="00A27C1F">
      <w:pPr>
        <w:spacing w:line="360" w:lineRule="auto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Τις γωνίες που σχηματίζουν η τέμνουσα και η εφαπτομένη.</w:t>
      </w:r>
    </w:p>
    <w:p w:rsidR="00D73B72" w:rsidRDefault="00D73B72" w:rsidP="00A27C1F">
      <w:pPr>
        <w:spacing w:line="360" w:lineRule="auto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Τις ευθείες τέμνουσα και εφαπτομένη.</w:t>
      </w:r>
    </w:p>
    <w:p w:rsidR="00AB3D4B" w:rsidRDefault="00AB3D4B" w:rsidP="00A27C1F">
      <w:pPr>
        <w:spacing w:line="360" w:lineRule="auto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Αναμένεται οι μαθητές να απαντήσουν ότι οι γωνίες είναι ίσες και οι ευθείες ταυτίζονται.</w:t>
      </w:r>
    </w:p>
    <w:p w:rsidR="00AB3D4B" w:rsidRDefault="00AB3D4B" w:rsidP="00A27C1F">
      <w:pPr>
        <w:spacing w:line="360" w:lineRule="auto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Τότε ο διδάσκων ζητά να τσεκάρουν το κατάλληλο κουτάκι και να παρατηρήσουν τα παραπάνω συμπεράσματα.</w:t>
      </w:r>
    </w:p>
    <w:p w:rsidR="00E1239E" w:rsidRDefault="00AB3D4B" w:rsidP="00A27C1F">
      <w:pPr>
        <w:spacing w:line="360" w:lineRule="auto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lang w:val="el-GR"/>
        </w:rPr>
        <w:t xml:space="preserve">Δηλαδή:  </w:t>
      </w:r>
      <w:r w:rsidR="00D73B72">
        <w:rPr>
          <w:rFonts w:ascii="Calibri" w:hAnsi="Calibri" w:cs="Calibri"/>
          <w:lang w:val="el-GR"/>
        </w:rPr>
        <w:t xml:space="preserve"> </w:t>
      </w:r>
      <w:r w:rsidR="008C3562"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3400" w:dyaOrig="680">
          <v:shape id="_x0000_i1028" type="#_x0000_t75" alt="" style="width:169.95pt;height:33.9pt;mso-width-percent:0;mso-height-percent:0;mso-width-percent:0;mso-height-percent:0" o:ole="">
            <v:imagedata r:id="rId16" o:title=""/>
          </v:shape>
          <o:OLEObject Type="Embed" ProgID="Equation.DSMT4" ShapeID="_x0000_i1028" DrawAspect="Content" ObjectID="_1751552049" r:id="rId17"/>
        </w:object>
      </w:r>
    </w:p>
    <w:p w:rsidR="00E879F0" w:rsidRPr="00D73B72" w:rsidRDefault="008C3562" w:rsidP="00A27C1F">
      <w:pPr>
        <w:spacing w:line="360" w:lineRule="auto"/>
        <w:rPr>
          <w:rFonts w:ascii="Calibri" w:hAnsi="Calibri" w:cs="Calibri"/>
          <w:lang w:val="el-GR"/>
        </w:rPr>
      </w:pPr>
      <w:r w:rsidRPr="00955AEA">
        <w:rPr>
          <w:i/>
          <w:iCs/>
          <w:noProof/>
          <w:u w:val="single"/>
        </w:rPr>
        <w:pict>
          <v:shape id="_x0000_s1026" type="#_x0000_t75" alt="" style="position:absolute;margin-left:-.55pt;margin-top:21.45pt;width:540.85pt;height:316.5pt;z-index:-1;visibility:visible;mso-wrap-edited:f;mso-width-percent:0;mso-height-percent:0;mso-width-percent:0;mso-height-percent:0" wrapcoords="-30 0 -30 21546 21600 21546 21600 0 -30 0">
            <v:imagedata r:id="rId18" o:title=""/>
            <w10:wrap type="tight"/>
          </v:shape>
        </w:pict>
      </w:r>
    </w:p>
    <w:p w:rsidR="00DD0E18" w:rsidRDefault="00DD0E18" w:rsidP="00362579">
      <w:pPr>
        <w:spacing w:line="360" w:lineRule="auto"/>
        <w:rPr>
          <w:rFonts w:ascii="Calibri" w:hAnsi="Calibri" w:cs="Calibri"/>
          <w:u w:val="single"/>
          <w:lang w:val="el-GR"/>
        </w:rPr>
      </w:pPr>
    </w:p>
    <w:p w:rsidR="00FA253B" w:rsidRDefault="00FA253B" w:rsidP="00362579">
      <w:pPr>
        <w:spacing w:line="360" w:lineRule="auto"/>
        <w:rPr>
          <w:rFonts w:ascii="Calibri" w:hAnsi="Calibri" w:cs="Calibri"/>
          <w:i/>
          <w:iCs/>
          <w:u w:val="single"/>
          <w:lang w:val="el-GR"/>
        </w:rPr>
      </w:pPr>
    </w:p>
    <w:p w:rsidR="00DD0E18" w:rsidRPr="00A92C14" w:rsidRDefault="00955AEA" w:rsidP="00362579">
      <w:pPr>
        <w:spacing w:line="360" w:lineRule="auto"/>
        <w:rPr>
          <w:rFonts w:ascii="Calibri" w:hAnsi="Calibri" w:cs="Calibri"/>
          <w:lang w:val="el-GR"/>
        </w:rPr>
      </w:pPr>
      <w:r w:rsidRPr="00955AEA">
        <w:rPr>
          <w:rFonts w:ascii="Calibri" w:hAnsi="Calibri" w:cs="Calibri"/>
          <w:i/>
          <w:iCs/>
          <w:u w:val="single"/>
          <w:lang w:val="el-GR"/>
        </w:rPr>
        <w:t xml:space="preserve">Ανακεφαλαιώνοντας: </w:t>
      </w:r>
      <w:r>
        <w:rPr>
          <w:rFonts w:ascii="Calibri" w:hAnsi="Calibri" w:cs="Calibri"/>
          <w:lang w:val="el-GR"/>
        </w:rPr>
        <w:t xml:space="preserve"> καθώς το σημείο Μ κινούμενο πάνω στην γραφική παράσταση πλησιάζει το σημείο Α, δηλαδή </w:t>
      </w:r>
      <w:r>
        <w:rPr>
          <w:rFonts w:ascii="Calibri" w:hAnsi="Calibri" w:cs="Calibri"/>
        </w:rPr>
        <w:t>x</w:t>
      </w:r>
      <w:r w:rsidRPr="00955AEA">
        <w:rPr>
          <w:rFonts w:ascii="Calibri" w:hAnsi="Calibri" w:cs="Calibri"/>
        </w:rPr>
        <w:sym w:font="Wingdings" w:char="F0E0"/>
      </w:r>
      <w:r>
        <w:rPr>
          <w:rFonts w:ascii="Calibri" w:hAnsi="Calibri" w:cs="Calibri"/>
        </w:rPr>
        <w:t>x</w:t>
      </w:r>
      <w:r w:rsidRPr="00955AEA">
        <w:rPr>
          <w:rFonts w:ascii="Calibri" w:hAnsi="Calibri" w:cs="Calibri"/>
          <w:vertAlign w:val="subscript"/>
          <w:lang w:val="el-GR"/>
        </w:rPr>
        <w:t>0</w:t>
      </w:r>
      <w:r>
        <w:rPr>
          <w:rFonts w:ascii="Calibri" w:hAnsi="Calibri" w:cs="Calibri"/>
          <w:lang w:val="el-GR"/>
        </w:rPr>
        <w:t>, τότε η ευθεία ΑΜ φαίνεται να παίρνει μία οριακή θέση. Την οριακή θέση της ευθείας ΑΜ θα μπορούσαμε να την ονομάσουμε</w:t>
      </w:r>
      <w:r w:rsidR="00285452">
        <w:rPr>
          <w:rFonts w:ascii="Calibri" w:hAnsi="Calibri" w:cs="Calibri"/>
          <w:lang w:val="el-GR"/>
        </w:rPr>
        <w:t xml:space="preserve"> ε</w:t>
      </w:r>
      <w:r w:rsidR="00A92C14">
        <w:rPr>
          <w:rFonts w:ascii="Calibri" w:hAnsi="Calibri" w:cs="Calibri"/>
          <w:lang w:val="el-GR"/>
        </w:rPr>
        <w:t xml:space="preserve">φαπτομένη της γραφικής παράστασης της </w:t>
      </w:r>
      <w:r w:rsidR="00A92C14">
        <w:rPr>
          <w:rFonts w:ascii="Calibri" w:hAnsi="Calibri" w:cs="Calibri"/>
        </w:rPr>
        <w:t>f</w:t>
      </w:r>
      <w:r w:rsidR="00A92C14">
        <w:rPr>
          <w:rFonts w:ascii="Calibri" w:hAnsi="Calibri" w:cs="Calibri"/>
          <w:lang w:val="el-GR"/>
        </w:rPr>
        <w:t xml:space="preserve"> στο σημείο Α.</w:t>
      </w:r>
    </w:p>
    <w:p w:rsidR="00DD0E18" w:rsidRDefault="00FA253B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Επειδή η κλίση της τέμνουσας ΑΜ είναι ίση με </w:t>
      </w:r>
      <w:r w:rsidR="008C3562"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1340" w:dyaOrig="680">
          <v:shape id="_x0000_i1027" type="#_x0000_t75" alt="" style="width:67.25pt;height:33.9pt;mso-width-percent:0;mso-height-percent:0;mso-width-percent:0;mso-height-percent:0" o:ole="">
            <v:imagedata r:id="rId10" o:title=""/>
          </v:shape>
          <o:OLEObject Type="Embed" ProgID="Equation.DSMT4" ShapeID="_x0000_i1027" DrawAspect="Content" ObjectID="_1751552050" r:id="rId19"/>
        </w:object>
      </w:r>
      <w:r>
        <w:rPr>
          <w:rFonts w:ascii="Calibri" w:hAnsi="Calibri" w:cs="Calibri"/>
          <w:spacing w:val="10"/>
          <w:szCs w:val="24"/>
          <w:lang w:val="el-GR"/>
        </w:rPr>
        <w:t xml:space="preserve"> είναι λογικό να αναμένουμε ότι η εφαπτομένη της γραφικής παράστασης </w:t>
      </w:r>
      <w:r>
        <w:rPr>
          <w:rFonts w:ascii="Calibri" w:hAnsi="Calibri" w:cs="Calibri"/>
          <w:spacing w:val="10"/>
          <w:szCs w:val="24"/>
        </w:rPr>
        <w:t>f</w:t>
      </w:r>
      <w:r>
        <w:rPr>
          <w:rFonts w:ascii="Calibri" w:hAnsi="Calibri" w:cs="Calibri"/>
          <w:spacing w:val="10"/>
          <w:szCs w:val="24"/>
          <w:lang w:val="el-GR"/>
        </w:rPr>
        <w:t xml:space="preserve"> στο σημείο </w:t>
      </w:r>
      <w:r>
        <w:rPr>
          <w:rFonts w:ascii="Calibri" w:hAnsi="Calibri" w:cs="Calibri"/>
          <w:spacing w:val="10"/>
          <w:szCs w:val="24"/>
        </w:rPr>
        <w:t>A</w:t>
      </w:r>
      <w:r w:rsidRPr="00FA253B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FA253B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FA253B">
        <w:rPr>
          <w:rFonts w:ascii="Calibri" w:hAnsi="Calibri" w:cs="Calibri"/>
          <w:spacing w:val="10"/>
          <w:szCs w:val="24"/>
          <w:lang w:val="el-GR"/>
        </w:rPr>
        <w:t>,</w:t>
      </w:r>
      <w:r>
        <w:rPr>
          <w:rFonts w:ascii="Calibri" w:hAnsi="Calibri" w:cs="Calibri"/>
          <w:spacing w:val="10"/>
          <w:szCs w:val="24"/>
        </w:rPr>
        <w:t>f</w:t>
      </w:r>
      <w:r w:rsidRPr="00FA253B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FA253B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FA253B">
        <w:rPr>
          <w:rFonts w:ascii="Calibri" w:hAnsi="Calibri" w:cs="Calibri"/>
          <w:spacing w:val="10"/>
          <w:szCs w:val="24"/>
          <w:lang w:val="el-GR"/>
        </w:rPr>
        <w:t xml:space="preserve">)) </w:t>
      </w:r>
      <w:r>
        <w:rPr>
          <w:rFonts w:ascii="Calibri" w:hAnsi="Calibri" w:cs="Calibri"/>
          <w:spacing w:val="10"/>
          <w:szCs w:val="24"/>
          <w:lang w:val="el-GR"/>
        </w:rPr>
        <w:t xml:space="preserve">θα έχει κλίση το </w:t>
      </w:r>
    </w:p>
    <w:p w:rsidR="00DD0E18" w:rsidRDefault="008C3562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1719" w:dyaOrig="680">
          <v:shape id="_x0000_i1026" type="#_x0000_t75" alt="" style="width:85.75pt;height:33.9pt;mso-width-percent:0;mso-height-percent:0;mso-width-percent:0;mso-height-percent:0" o:ole="">
            <v:imagedata r:id="rId20" o:title=""/>
          </v:shape>
          <o:OLEObject Type="Embed" ProgID="Equation.DSMT4" ShapeID="_x0000_i1026" DrawAspect="Content" ObjectID="_1751552051" r:id="rId21"/>
        </w:object>
      </w:r>
    </w:p>
    <w:p w:rsidR="00DD0E18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Τέλος, ο διδάσκων ζητά από τους μαθητές να ανακαλέσουν στην μνήμη τους την εύρεση εξίσωσης ευθείας που διέρχεται από γνωστό σημείο Α και έχει γνωστό συντελεστή διεύθυνσης λ.</w:t>
      </w:r>
    </w:p>
    <w:p w:rsidR="00FE4246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Τους θέτει λοιπόν το ερώτημα:</w:t>
      </w:r>
    </w:p>
    <w:p w:rsidR="00FE4246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Βρείτε την εξίσωση ευθείας που διέρχεται από το σημείο </w:t>
      </w:r>
      <w:r>
        <w:rPr>
          <w:rFonts w:ascii="Calibri" w:hAnsi="Calibri" w:cs="Calibri"/>
          <w:spacing w:val="10"/>
          <w:szCs w:val="24"/>
        </w:rPr>
        <w:t>A</w:t>
      </w:r>
      <w:r w:rsidRPr="00FA253B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FA253B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FA253B">
        <w:rPr>
          <w:rFonts w:ascii="Calibri" w:hAnsi="Calibri" w:cs="Calibri"/>
          <w:spacing w:val="10"/>
          <w:szCs w:val="24"/>
          <w:lang w:val="el-GR"/>
        </w:rPr>
        <w:t>,</w:t>
      </w:r>
      <w:r>
        <w:rPr>
          <w:rFonts w:ascii="Calibri" w:hAnsi="Calibri" w:cs="Calibri"/>
          <w:spacing w:val="10"/>
          <w:szCs w:val="24"/>
        </w:rPr>
        <w:t>f</w:t>
      </w:r>
      <w:r w:rsidRPr="00FA253B">
        <w:rPr>
          <w:rFonts w:ascii="Calibri" w:hAnsi="Calibri" w:cs="Calibri"/>
          <w:spacing w:val="10"/>
          <w:szCs w:val="24"/>
          <w:lang w:val="el-GR"/>
        </w:rPr>
        <w:t>(</w:t>
      </w:r>
      <w:r>
        <w:rPr>
          <w:rFonts w:ascii="Calibri" w:hAnsi="Calibri" w:cs="Calibri"/>
          <w:spacing w:val="10"/>
          <w:szCs w:val="24"/>
        </w:rPr>
        <w:t>x</w:t>
      </w:r>
      <w:r w:rsidRPr="00FA253B">
        <w:rPr>
          <w:rFonts w:ascii="Calibri" w:hAnsi="Calibri" w:cs="Calibri"/>
          <w:spacing w:val="10"/>
          <w:szCs w:val="24"/>
          <w:vertAlign w:val="subscript"/>
          <w:lang w:val="el-GR"/>
        </w:rPr>
        <w:t>0</w:t>
      </w:r>
      <w:r w:rsidRPr="00FA253B">
        <w:rPr>
          <w:rFonts w:ascii="Calibri" w:hAnsi="Calibri" w:cs="Calibri"/>
          <w:spacing w:val="10"/>
          <w:szCs w:val="24"/>
          <w:lang w:val="el-GR"/>
        </w:rPr>
        <w:t>))</w:t>
      </w:r>
      <w:r>
        <w:rPr>
          <w:rFonts w:ascii="Calibri" w:hAnsi="Calibri" w:cs="Calibri"/>
          <w:spacing w:val="10"/>
          <w:szCs w:val="24"/>
          <w:lang w:val="el-GR"/>
        </w:rPr>
        <w:t xml:space="preserve"> και έχει συντελεστή διεύθυνσης λ;</w:t>
      </w:r>
    </w:p>
    <w:p w:rsidR="00FE4246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Οι μαθητές αναμένεται να γράψουν την εξίσωση:</w:t>
      </w:r>
    </w:p>
    <w:p w:rsidR="00FE4246" w:rsidRDefault="008C3562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 w:rsidRPr="008C3562">
        <w:rPr>
          <w:rFonts w:ascii="Calibri" w:hAnsi="Calibri" w:cs="Calibri"/>
          <w:noProof/>
          <w:spacing w:val="10"/>
          <w:position w:val="-30"/>
          <w:szCs w:val="24"/>
          <w:lang w:val="el-GR"/>
        </w:rPr>
        <w:object w:dxaOrig="5220" w:dyaOrig="680">
          <v:shape id="_x0000_i1025" type="#_x0000_t75" alt="" style="width:261pt;height:33.9pt;mso-width-percent:0;mso-height-percent:0;mso-width-percent:0;mso-height-percent:0" o:ole="">
            <v:imagedata r:id="rId22" o:title=""/>
          </v:shape>
          <o:OLEObject Type="Embed" ProgID="Equation.DSMT4" ShapeID="_x0000_i1025" DrawAspect="Content" ObjectID="_1751552052" r:id="rId23"/>
        </w:object>
      </w:r>
    </w:p>
    <w:p w:rsidR="00FE4246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 xml:space="preserve">Έτσι, οι μαθητές με την βοήθεια του εκπαιδευτικού ανακάλυψαν την εξίσωση εφαπτομένης μιας συνάρτησης </w:t>
      </w:r>
      <w:r>
        <w:rPr>
          <w:rFonts w:ascii="Calibri" w:hAnsi="Calibri" w:cs="Calibri"/>
          <w:spacing w:val="10"/>
          <w:szCs w:val="24"/>
        </w:rPr>
        <w:t>f</w:t>
      </w:r>
      <w:r>
        <w:rPr>
          <w:rFonts w:ascii="Calibri" w:hAnsi="Calibri" w:cs="Calibri"/>
          <w:spacing w:val="10"/>
          <w:szCs w:val="24"/>
          <w:lang w:val="el-GR"/>
        </w:rPr>
        <w:t xml:space="preserve"> σε ένα γνωστό σημείο επαφής Α. </w:t>
      </w:r>
    </w:p>
    <w:p w:rsidR="00FE4246" w:rsidRPr="00FE4246" w:rsidRDefault="00FE4246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  <w:r>
        <w:rPr>
          <w:rFonts w:ascii="Calibri" w:hAnsi="Calibri" w:cs="Calibri"/>
          <w:spacing w:val="10"/>
          <w:szCs w:val="24"/>
          <w:lang w:val="el-GR"/>
        </w:rPr>
        <w:t>Ο συντελεστής διεύθυνσης της εφαπτομένης μας δίνει το έναυσμα στην 3</w:t>
      </w:r>
      <w:r w:rsidRPr="00FE4246">
        <w:rPr>
          <w:rFonts w:ascii="Calibri" w:hAnsi="Calibri" w:cs="Calibri"/>
          <w:spacing w:val="10"/>
          <w:szCs w:val="24"/>
          <w:vertAlign w:val="superscript"/>
          <w:lang w:val="el-GR"/>
        </w:rPr>
        <w:t>η</w:t>
      </w:r>
      <w:r>
        <w:rPr>
          <w:rFonts w:ascii="Calibri" w:hAnsi="Calibri" w:cs="Calibri"/>
          <w:spacing w:val="10"/>
          <w:szCs w:val="24"/>
          <w:lang w:val="el-GR"/>
        </w:rPr>
        <w:t xml:space="preserve"> διδακτική ώρα του σεναρίου να εισάγουμε την παράγωγο συνάρτησης σε έναν αριθμό. </w:t>
      </w:r>
    </w:p>
    <w:p w:rsidR="00DD0E18" w:rsidRDefault="00DD0E18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</w:p>
    <w:p w:rsidR="00DD0E18" w:rsidRDefault="00DD0E18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</w:p>
    <w:p w:rsidR="00362579" w:rsidRPr="00362579" w:rsidRDefault="00362579" w:rsidP="00E72C1B">
      <w:pPr>
        <w:spacing w:before="120" w:after="120"/>
        <w:ind w:right="284"/>
        <w:jc w:val="both"/>
        <w:rPr>
          <w:rFonts w:ascii="Calibri" w:hAnsi="Calibri" w:cs="Calibri"/>
          <w:spacing w:val="10"/>
          <w:szCs w:val="24"/>
          <w:lang w:val="el-GR"/>
        </w:rPr>
      </w:pPr>
    </w:p>
    <w:sectPr w:rsidR="00362579" w:rsidRPr="00362579" w:rsidSect="00214988">
      <w:footerReference w:type="default" r:id="rId24"/>
      <w:pgSz w:w="11906" w:h="16838"/>
      <w:pgMar w:top="851" w:right="624" w:bottom="794" w:left="4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C3562" w:rsidRDefault="008C3562">
      <w:r>
        <w:separator/>
      </w:r>
    </w:p>
  </w:endnote>
  <w:endnote w:type="continuationSeparator" w:id="0">
    <w:p w:rsidR="008C3562" w:rsidRDefault="008C3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6447C" w:rsidRDefault="00C6447C" w:rsidP="00526301">
    <w:pPr>
      <w:pStyle w:val="a4"/>
      <w:jc w:val="center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ED2392">
      <w:rPr>
        <w:rStyle w:val="a5"/>
        <w:noProof/>
      </w:rPr>
      <w:t>2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C3562" w:rsidRDefault="008C3562">
      <w:r>
        <w:separator/>
      </w:r>
    </w:p>
  </w:footnote>
  <w:footnote w:type="continuationSeparator" w:id="0">
    <w:p w:rsidR="008C3562" w:rsidRDefault="008C35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943"/>
    <w:multiLevelType w:val="hybridMultilevel"/>
    <w:tmpl w:val="3438AF7C"/>
    <w:lvl w:ilvl="0" w:tplc="D2DCF81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 w16cid:durableId="1856192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6114C"/>
    <w:rsid w:val="00015A33"/>
    <w:rsid w:val="000218A7"/>
    <w:rsid w:val="000556A4"/>
    <w:rsid w:val="000867F8"/>
    <w:rsid w:val="00093302"/>
    <w:rsid w:val="00094F69"/>
    <w:rsid w:val="000A7BF8"/>
    <w:rsid w:val="000D029F"/>
    <w:rsid w:val="000E0E18"/>
    <w:rsid w:val="000F7D4A"/>
    <w:rsid w:val="0016114C"/>
    <w:rsid w:val="001B7FC7"/>
    <w:rsid w:val="001C6AC2"/>
    <w:rsid w:val="002113E4"/>
    <w:rsid w:val="00214988"/>
    <w:rsid w:val="00224E89"/>
    <w:rsid w:val="00243547"/>
    <w:rsid w:val="00285452"/>
    <w:rsid w:val="002F139B"/>
    <w:rsid w:val="002F2BBB"/>
    <w:rsid w:val="002F5D8E"/>
    <w:rsid w:val="00321A9F"/>
    <w:rsid w:val="003623A7"/>
    <w:rsid w:val="00362579"/>
    <w:rsid w:val="00390F30"/>
    <w:rsid w:val="003C1FA4"/>
    <w:rsid w:val="003D79BE"/>
    <w:rsid w:val="00453324"/>
    <w:rsid w:val="00475FCE"/>
    <w:rsid w:val="004A3020"/>
    <w:rsid w:val="004A33CD"/>
    <w:rsid w:val="004F07DE"/>
    <w:rsid w:val="005136F7"/>
    <w:rsid w:val="0052626A"/>
    <w:rsid w:val="00526301"/>
    <w:rsid w:val="005708FD"/>
    <w:rsid w:val="005874D6"/>
    <w:rsid w:val="005C4491"/>
    <w:rsid w:val="005C7371"/>
    <w:rsid w:val="006056E5"/>
    <w:rsid w:val="00631DFC"/>
    <w:rsid w:val="00675F20"/>
    <w:rsid w:val="006A7433"/>
    <w:rsid w:val="006F2D53"/>
    <w:rsid w:val="00725898"/>
    <w:rsid w:val="00741440"/>
    <w:rsid w:val="00741CBE"/>
    <w:rsid w:val="00752DCA"/>
    <w:rsid w:val="007669AD"/>
    <w:rsid w:val="00767F78"/>
    <w:rsid w:val="007768E6"/>
    <w:rsid w:val="007A0ED2"/>
    <w:rsid w:val="007A19B1"/>
    <w:rsid w:val="007C1F15"/>
    <w:rsid w:val="007D497E"/>
    <w:rsid w:val="007E2804"/>
    <w:rsid w:val="007E55AD"/>
    <w:rsid w:val="007F10CF"/>
    <w:rsid w:val="007F4C19"/>
    <w:rsid w:val="00815829"/>
    <w:rsid w:val="0084785D"/>
    <w:rsid w:val="0085791F"/>
    <w:rsid w:val="00891BEB"/>
    <w:rsid w:val="008963B3"/>
    <w:rsid w:val="008A48FE"/>
    <w:rsid w:val="008C3562"/>
    <w:rsid w:val="008C6220"/>
    <w:rsid w:val="008F5303"/>
    <w:rsid w:val="009062AB"/>
    <w:rsid w:val="009176A6"/>
    <w:rsid w:val="009215D7"/>
    <w:rsid w:val="00931C57"/>
    <w:rsid w:val="009429E2"/>
    <w:rsid w:val="00955AEA"/>
    <w:rsid w:val="00957A57"/>
    <w:rsid w:val="009A15E6"/>
    <w:rsid w:val="009D6495"/>
    <w:rsid w:val="009E3545"/>
    <w:rsid w:val="009E39DA"/>
    <w:rsid w:val="00A27C1F"/>
    <w:rsid w:val="00A37D9E"/>
    <w:rsid w:val="00A42809"/>
    <w:rsid w:val="00A60266"/>
    <w:rsid w:val="00A90EBE"/>
    <w:rsid w:val="00A92156"/>
    <w:rsid w:val="00A921BF"/>
    <w:rsid w:val="00A92C14"/>
    <w:rsid w:val="00AB039D"/>
    <w:rsid w:val="00AB3D4B"/>
    <w:rsid w:val="00AE6DA6"/>
    <w:rsid w:val="00B11ED8"/>
    <w:rsid w:val="00B3442C"/>
    <w:rsid w:val="00B80CB8"/>
    <w:rsid w:val="00B937A8"/>
    <w:rsid w:val="00BC67B9"/>
    <w:rsid w:val="00BD0432"/>
    <w:rsid w:val="00BD4B49"/>
    <w:rsid w:val="00BD75CC"/>
    <w:rsid w:val="00BF6D59"/>
    <w:rsid w:val="00C55334"/>
    <w:rsid w:val="00C57CC9"/>
    <w:rsid w:val="00C6080D"/>
    <w:rsid w:val="00C6447C"/>
    <w:rsid w:val="00C71954"/>
    <w:rsid w:val="00C8567F"/>
    <w:rsid w:val="00C96394"/>
    <w:rsid w:val="00CA0764"/>
    <w:rsid w:val="00CA7E46"/>
    <w:rsid w:val="00CD22E8"/>
    <w:rsid w:val="00D27FB7"/>
    <w:rsid w:val="00D54A85"/>
    <w:rsid w:val="00D5584B"/>
    <w:rsid w:val="00D73B72"/>
    <w:rsid w:val="00DB5031"/>
    <w:rsid w:val="00DD0E18"/>
    <w:rsid w:val="00DE7418"/>
    <w:rsid w:val="00DF417D"/>
    <w:rsid w:val="00E003B6"/>
    <w:rsid w:val="00E11972"/>
    <w:rsid w:val="00E1239E"/>
    <w:rsid w:val="00E16034"/>
    <w:rsid w:val="00E21934"/>
    <w:rsid w:val="00E2630D"/>
    <w:rsid w:val="00E35D1B"/>
    <w:rsid w:val="00E45240"/>
    <w:rsid w:val="00E72C1B"/>
    <w:rsid w:val="00E879F0"/>
    <w:rsid w:val="00ED2392"/>
    <w:rsid w:val="00F037C9"/>
    <w:rsid w:val="00F05361"/>
    <w:rsid w:val="00F1467D"/>
    <w:rsid w:val="00F21CFA"/>
    <w:rsid w:val="00F23873"/>
    <w:rsid w:val="00F654B8"/>
    <w:rsid w:val="00F817EF"/>
    <w:rsid w:val="00F909DF"/>
    <w:rsid w:val="00F94A15"/>
    <w:rsid w:val="00FA253B"/>
    <w:rsid w:val="00FC10CF"/>
    <w:rsid w:val="00FE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B82C967F-C701-2640-A9BA-983188BD0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6114C"/>
    <w:rPr>
      <w:sz w:val="24"/>
      <w:lang w:val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526301"/>
    <w:pPr>
      <w:tabs>
        <w:tab w:val="center" w:pos="4153"/>
        <w:tab w:val="right" w:pos="8306"/>
      </w:tabs>
    </w:pPr>
  </w:style>
  <w:style w:type="paragraph" w:styleId="a4">
    <w:name w:val="footer"/>
    <w:basedOn w:val="a"/>
    <w:rsid w:val="00526301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526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image" Target="media/image9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848BB-09AD-493C-95AF-B99D4F2F5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849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Φύλλο Εργασίας 2</vt:lpstr>
    </vt:vector>
  </TitlesOfParts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Φύλλο Εργασίας 2</dc:title>
  <dc:subject/>
  <dc:creator>mine</dc:creator>
  <cp:keywords/>
  <dc:description/>
  <cp:lastModifiedBy>Freedom Mc</cp:lastModifiedBy>
  <cp:revision>2</cp:revision>
  <dcterms:created xsi:type="dcterms:W3CDTF">2023-07-22T14:28:00Z</dcterms:created>
  <dcterms:modified xsi:type="dcterms:W3CDTF">2023-07-22T14:28:00Z</dcterms:modified>
</cp:coreProperties>
</file>